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A493" w14:textId="33F75E8A" w:rsidR="00F86DD8" w:rsidRPr="00AD76DD" w:rsidRDefault="00F86DD8" w:rsidP="003A71B2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AD76DD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台北海洋科技大學第</w:t>
      </w:r>
      <w:r w:rsidRPr="00AD76DD">
        <w:rPr>
          <w:rFonts w:ascii="標楷體" w:eastAsia="標楷體" w:hAnsi="標楷體" w:cs="標楷體" w:hint="eastAsia"/>
          <w:b/>
          <w:bCs/>
          <w:kern w:val="0"/>
          <w:sz w:val="36"/>
          <w:szCs w:val="36"/>
          <w:u w:val="single"/>
          <w:lang w:val="zh-TW"/>
        </w:rPr>
        <w:t xml:space="preserve">　　</w:t>
      </w:r>
      <w:proofErr w:type="gramStart"/>
      <w:r w:rsidRPr="00AD76DD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學年度第</w:t>
      </w:r>
      <w:proofErr w:type="gramEnd"/>
      <w:r w:rsidRPr="00AD76DD">
        <w:rPr>
          <w:rFonts w:ascii="標楷體" w:eastAsia="標楷體" w:hAnsi="標楷體" w:cs="標楷體" w:hint="eastAsia"/>
          <w:b/>
          <w:bCs/>
          <w:kern w:val="0"/>
          <w:sz w:val="36"/>
          <w:szCs w:val="36"/>
          <w:u w:val="single"/>
          <w:lang w:val="zh-TW"/>
        </w:rPr>
        <w:t xml:space="preserve">　　</w:t>
      </w:r>
      <w:proofErr w:type="gramStart"/>
      <w:r w:rsidRPr="00AD76DD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學期停修課程</w:t>
      </w:r>
      <w:proofErr w:type="gramEnd"/>
      <w:r w:rsidRPr="00AD76DD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申請表</w:t>
      </w:r>
    </w:p>
    <w:tbl>
      <w:tblPr>
        <w:tblW w:w="11500" w:type="dxa"/>
        <w:jc w:val="center"/>
        <w:tblLayout w:type="fixed"/>
        <w:tblLook w:val="0000" w:firstRow="0" w:lastRow="0" w:firstColumn="0" w:lastColumn="0" w:noHBand="0" w:noVBand="0"/>
      </w:tblPr>
      <w:tblGrid>
        <w:gridCol w:w="1626"/>
        <w:gridCol w:w="1559"/>
        <w:gridCol w:w="648"/>
        <w:gridCol w:w="1635"/>
        <w:gridCol w:w="1686"/>
        <w:gridCol w:w="512"/>
        <w:gridCol w:w="727"/>
        <w:gridCol w:w="1239"/>
        <w:gridCol w:w="1868"/>
      </w:tblGrid>
      <w:tr w:rsidR="00F86DD8" w:rsidRPr="00AD76DD" w14:paraId="39EEFB91" w14:textId="77777777" w:rsidTr="00877E9B">
        <w:trPr>
          <w:trHeight w:val="647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E65A8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系別</w:t>
            </w:r>
          </w:p>
        </w:tc>
        <w:tc>
          <w:tcPr>
            <w:tcW w:w="3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EB818" w14:textId="77777777" w:rsidR="00F86DD8" w:rsidRPr="00C03F1E" w:rsidRDefault="00F86DD8" w:rsidP="00F86D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D9574B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4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F6CBA2" w14:textId="77777777" w:rsidR="00F86DD8" w:rsidRPr="00C03F1E" w:rsidRDefault="00F86DD8" w:rsidP="00F86D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</w:p>
        </w:tc>
      </w:tr>
      <w:tr w:rsidR="00F86DD8" w:rsidRPr="00AD76DD" w14:paraId="224F186F" w14:textId="77777777" w:rsidTr="00877E9B">
        <w:trPr>
          <w:trHeight w:val="647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35AAF1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學號</w:t>
            </w:r>
          </w:p>
        </w:tc>
        <w:tc>
          <w:tcPr>
            <w:tcW w:w="3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EB9B0B" w14:textId="77777777" w:rsidR="00F86DD8" w:rsidRPr="00C03F1E" w:rsidRDefault="00F86DD8" w:rsidP="00F86D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A7D760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姓名</w:t>
            </w:r>
            <w:r w:rsidRPr="00C03F1E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(</w:t>
            </w: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簽名</w:t>
            </w:r>
            <w:r w:rsidRPr="00C03F1E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4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FE6AAD" w14:textId="77777777" w:rsidR="00F86DD8" w:rsidRPr="00C03F1E" w:rsidRDefault="00F86DD8" w:rsidP="00F86D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</w:p>
        </w:tc>
      </w:tr>
      <w:tr w:rsidR="00F86DD8" w:rsidRPr="00AD76DD" w14:paraId="53DCBDF6" w14:textId="77777777" w:rsidTr="00877E9B">
        <w:trPr>
          <w:trHeight w:val="647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EC2D7A" w14:textId="3ACE42F0" w:rsidR="00F86DD8" w:rsidRPr="00C03F1E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3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96475" w14:textId="77777777" w:rsidR="00F86DD8" w:rsidRPr="00C03F1E" w:rsidRDefault="00F86DD8" w:rsidP="00F86D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AFACC0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申請日期</w:t>
            </w:r>
          </w:p>
        </w:tc>
        <w:tc>
          <w:tcPr>
            <w:tcW w:w="4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833032" w14:textId="373E391A" w:rsidR="00F86DD8" w:rsidRPr="00C03F1E" w:rsidRDefault="003A71B2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　　</w:t>
            </w:r>
            <w:r w:rsidR="00F86DD8"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年　　月　　日</w:t>
            </w:r>
          </w:p>
        </w:tc>
      </w:tr>
      <w:tr w:rsidR="00F86DD8" w:rsidRPr="00AD76DD" w14:paraId="32B0F75A" w14:textId="77777777" w:rsidTr="00877E9B">
        <w:trPr>
          <w:trHeight w:val="800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B9E550" w14:textId="0E92AAC3" w:rsidR="00F86DD8" w:rsidRPr="00C03F1E" w:rsidRDefault="003A71B2" w:rsidP="003A71B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開課班級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9EF074" w14:textId="2BADB9EE" w:rsidR="00F86DD8" w:rsidRPr="00C03F1E" w:rsidRDefault="003A71B2" w:rsidP="00F86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課程代碼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B4313" w14:textId="77777777" w:rsidR="00F86DD8" w:rsidRPr="00C03F1E" w:rsidRDefault="00F86DD8" w:rsidP="00F86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1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C8D477" w14:textId="77777777" w:rsidR="00F86DD8" w:rsidRPr="00C03F1E" w:rsidRDefault="00F86DD8" w:rsidP="00F86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必</w:t>
            </w:r>
            <w:r w:rsidRPr="00C03F1E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/</w:t>
            </w: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選修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8BCBA6" w14:textId="77777777" w:rsidR="00F86DD8" w:rsidRPr="00C03F1E" w:rsidRDefault="00F86DD8" w:rsidP="00F86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學分數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1060DE" w14:textId="77777777" w:rsidR="00F86DD8" w:rsidRPr="00C03F1E" w:rsidRDefault="00F86DD8" w:rsidP="00F86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任課教師</w:t>
            </w:r>
          </w:p>
          <w:p w14:paraId="5B60FC03" w14:textId="77777777" w:rsidR="00F86DD8" w:rsidRPr="00C03F1E" w:rsidRDefault="00F86DD8" w:rsidP="00F86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同意簽章</w:t>
            </w:r>
          </w:p>
        </w:tc>
      </w:tr>
      <w:tr w:rsidR="00F86DD8" w:rsidRPr="00AD76DD" w14:paraId="353FA9B6" w14:textId="77777777" w:rsidTr="00877E9B">
        <w:trPr>
          <w:trHeight w:val="800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0DFFA0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14855A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4C9A93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2BAD1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55AD5B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85632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3F2183" w:rsidRPr="00AD76DD" w14:paraId="305FCE4F" w14:textId="77777777" w:rsidTr="00877E9B">
        <w:trPr>
          <w:trHeight w:val="800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D71BE" w14:textId="77777777" w:rsidR="003F2183" w:rsidRPr="00AD76DD" w:rsidRDefault="003F2183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1543F" w14:textId="77777777" w:rsidR="003F2183" w:rsidRPr="00AD76DD" w:rsidRDefault="003F2183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C9E700" w14:textId="77777777" w:rsidR="003F2183" w:rsidRPr="00AD76DD" w:rsidRDefault="003F2183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FDD6B" w14:textId="77777777" w:rsidR="003F2183" w:rsidRPr="00AD76DD" w:rsidRDefault="003F2183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CE135C" w14:textId="77777777" w:rsidR="003F2183" w:rsidRPr="00AD76DD" w:rsidRDefault="003F2183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980D2" w14:textId="77777777" w:rsidR="003F2183" w:rsidRPr="00AD76DD" w:rsidRDefault="003F2183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F86DD8" w:rsidRPr="00AD76DD" w14:paraId="1E0C7144" w14:textId="77777777" w:rsidTr="00877E9B">
        <w:trPr>
          <w:trHeight w:val="800"/>
          <w:jc w:val="center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5E7405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95D9E7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D556F3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756E8F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F4C52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BFE6F7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F86DD8" w:rsidRPr="00AD76DD" w14:paraId="7773353D" w14:textId="77777777" w:rsidTr="003A71B2">
        <w:trPr>
          <w:trHeight w:val="2678"/>
          <w:jc w:val="center"/>
        </w:trPr>
        <w:tc>
          <w:tcPr>
            <w:tcW w:w="1150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207E1" w14:textId="40CC8985" w:rsidR="00F86DD8" w:rsidRPr="003A71B2" w:rsidRDefault="00F86DD8" w:rsidP="003A71B2">
            <w:pPr>
              <w:autoSpaceDE w:val="0"/>
              <w:autoSpaceDN w:val="0"/>
              <w:adjustRightInd w:val="0"/>
              <w:spacing w:beforeLines="50" w:before="120" w:line="34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Cs w:val="28"/>
              </w:rPr>
            </w:pPr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本學期原</w:t>
            </w:r>
            <w:proofErr w:type="gramStart"/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修習總學分</w:t>
            </w:r>
            <w:proofErr w:type="gramEnd"/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數：</w:t>
            </w:r>
            <w:r w:rsidR="00D96826" w:rsidRPr="003A71B2">
              <w:rPr>
                <w:rFonts w:ascii="標楷體" w:eastAsia="標楷體" w:hAnsi="標楷體"/>
                <w:b/>
                <w:bCs/>
                <w:color w:val="000000"/>
                <w:kern w:val="0"/>
                <w:szCs w:val="28"/>
              </w:rPr>
              <w:t>______</w:t>
            </w:r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，</w:t>
            </w:r>
            <w:proofErr w:type="gramStart"/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停修上述</w:t>
            </w:r>
            <w:proofErr w:type="gramEnd"/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科目後，最後修習學分：</w:t>
            </w:r>
            <w:r w:rsidRPr="003A71B2">
              <w:rPr>
                <w:rFonts w:ascii="標楷體" w:eastAsia="標楷體" w:hAnsi="標楷體"/>
                <w:b/>
                <w:bCs/>
                <w:color w:val="000000"/>
                <w:kern w:val="0"/>
                <w:szCs w:val="28"/>
              </w:rPr>
              <w:t>______</w:t>
            </w:r>
            <w:r w:rsidRPr="003A71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。</w:t>
            </w:r>
          </w:p>
          <w:p w14:paraId="71D53C32" w14:textId="77777777" w:rsidR="00F86DD8" w:rsidRDefault="00F86DD8" w:rsidP="00AD76DD">
            <w:pPr>
              <w:autoSpaceDE w:val="0"/>
              <w:autoSpaceDN w:val="0"/>
              <w:adjustRightInd w:val="0"/>
              <w:spacing w:line="340" w:lineRule="atLeas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停修後修習學分</w:t>
            </w:r>
            <w:r w:rsidRPr="00AD76DD">
              <w:rPr>
                <w:rFonts w:ascii="標楷體" w:eastAsia="標楷體" w:hAnsi="標楷體"/>
                <w:color w:val="000000"/>
                <w:kern w:val="0"/>
                <w:szCs w:val="28"/>
              </w:rPr>
              <w:t>:</w:t>
            </w:r>
          </w:p>
          <w:p w14:paraId="7AED5081" w14:textId="77777777" w:rsidR="00C56521" w:rsidRPr="00C56521" w:rsidRDefault="00C56521" w:rsidP="00C565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40" w:lineRule="atLeast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2"/>
                <w:lang w:val="zh-TW"/>
              </w:rPr>
            </w:pPr>
            <w:r w:rsidRPr="00AD76D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五專：前三年不得</w:t>
            </w:r>
            <w:proofErr w:type="gramStart"/>
            <w:r w:rsidRPr="00AD76D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申請停修</w:t>
            </w:r>
            <w:proofErr w:type="gramEnd"/>
            <w:r w:rsidRPr="00AD76D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；四、五年級不得少於9學分。</w:t>
            </w:r>
          </w:p>
          <w:p w14:paraId="73A53DE8" w14:textId="77777777" w:rsidR="00C56521" w:rsidRPr="00C56521" w:rsidRDefault="00C56521" w:rsidP="00C565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40" w:lineRule="atLeast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2"/>
                <w:lang w:val="zh-TW"/>
              </w:rPr>
            </w:pP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二專/二技：不得少於9學分。</w:t>
            </w:r>
          </w:p>
          <w:p w14:paraId="11360350" w14:textId="4BB9281C" w:rsidR="00C56521" w:rsidRPr="00C56521" w:rsidRDefault="00C56521" w:rsidP="00C565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40" w:lineRule="atLeast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2"/>
                <w:lang w:val="zh-TW"/>
              </w:rPr>
            </w:pP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四技：一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、</w:t>
            </w: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二年級不得少於</w:t>
            </w:r>
            <w:r w:rsidRPr="00AD76DD">
              <w:rPr>
                <w:rFonts w:ascii="標楷體" w:eastAsia="標楷體" w:hAnsi="標楷體" w:cs="新細明體"/>
                <w:color w:val="000000"/>
                <w:kern w:val="0"/>
                <w:szCs w:val="28"/>
                <w:lang w:val="zh-TW"/>
              </w:rPr>
              <w:t>14</w:t>
            </w: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學分；三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、</w:t>
            </w: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四年級不得少於</w:t>
            </w:r>
            <w:r w:rsidRPr="00AD76DD">
              <w:rPr>
                <w:rFonts w:ascii="標楷體" w:eastAsia="標楷體" w:hAnsi="標楷體"/>
                <w:color w:val="000000"/>
                <w:kern w:val="0"/>
                <w:szCs w:val="28"/>
              </w:rPr>
              <w:t>9</w:t>
            </w: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學分。</w:t>
            </w:r>
          </w:p>
          <w:p w14:paraId="00AE1A57" w14:textId="63578F78" w:rsidR="00900E4D" w:rsidRPr="00900E4D" w:rsidRDefault="00900E4D" w:rsidP="00AD76D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40" w:lineRule="atLeast"/>
              <w:ind w:left="240" w:hanging="240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900E4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碩士：一年級不得少於4學分；二年級不得少於1個科目。</w:t>
            </w:r>
          </w:p>
          <w:p w14:paraId="7B72A00E" w14:textId="3CA8EB37" w:rsidR="00F86DD8" w:rsidRPr="00900E4D" w:rsidRDefault="00F86DD8" w:rsidP="00900E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40" w:lineRule="atLeast"/>
              <w:ind w:left="240" w:hanging="240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AD76D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延修</w:t>
            </w:r>
            <w:r w:rsidR="00900E4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生</w:t>
            </w:r>
            <w:r w:rsidR="00900E4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：</w:t>
            </w:r>
            <w:r w:rsidRPr="00900E4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每學期所修科目不得少於</w:t>
            </w:r>
            <w:r w:rsidR="00C2511B" w:rsidRPr="00900E4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</w:t>
            </w:r>
            <w:r w:rsidRPr="00900E4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  <w:lang w:val="zh-TW"/>
              </w:rPr>
              <w:t>個科目。</w:t>
            </w:r>
          </w:p>
        </w:tc>
      </w:tr>
      <w:tr w:rsidR="00123046" w:rsidRPr="00AD76DD" w14:paraId="223E3FB1" w14:textId="77777777" w:rsidTr="00C03F1E">
        <w:trPr>
          <w:trHeight w:val="1298"/>
          <w:jc w:val="center"/>
        </w:trPr>
        <w:tc>
          <w:tcPr>
            <w:tcW w:w="1150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85269" w14:textId="084D50EC" w:rsidR="003B48DA" w:rsidRPr="00C03F1E" w:rsidRDefault="00D14AFD" w:rsidP="003A71B2">
            <w:pPr>
              <w:autoSpaceDE w:val="0"/>
              <w:autoSpaceDN w:val="0"/>
              <w:adjustRightInd w:val="0"/>
              <w:spacing w:beforeLines="50" w:before="120" w:line="3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(</w:t>
            </w:r>
            <w:proofErr w:type="gramStart"/>
            <w:r w:rsidRPr="00C03F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必填)停修</w:t>
            </w:r>
            <w:proofErr w:type="gramEnd"/>
            <w:r w:rsidR="00123046" w:rsidRPr="00C03F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  <w:lang w:val="zh-TW"/>
              </w:rPr>
              <w:t>課程原因：</w:t>
            </w:r>
          </w:p>
        </w:tc>
      </w:tr>
      <w:tr w:rsidR="00F86DD8" w:rsidRPr="00AD76DD" w14:paraId="22947766" w14:textId="77777777" w:rsidTr="00C03F1E">
        <w:trPr>
          <w:trHeight w:val="423"/>
          <w:jc w:val="center"/>
        </w:trPr>
        <w:tc>
          <w:tcPr>
            <w:tcW w:w="38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1E2FF5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導師簽章</w:t>
            </w:r>
          </w:p>
        </w:tc>
        <w:tc>
          <w:tcPr>
            <w:tcW w:w="38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22AEDC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開課單位主管</w:t>
            </w: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簽章</w:t>
            </w:r>
          </w:p>
        </w:tc>
        <w:tc>
          <w:tcPr>
            <w:tcW w:w="38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AF422" w14:textId="77777777" w:rsidR="00F86DD8" w:rsidRPr="00C03F1E" w:rsidRDefault="00F86DD8" w:rsidP="00F86D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/>
              </w:rPr>
            </w:pPr>
            <w:r w:rsidRPr="00C03F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>教務長簽章</w:t>
            </w:r>
          </w:p>
        </w:tc>
      </w:tr>
      <w:tr w:rsidR="00F86DD8" w:rsidRPr="00AD76DD" w14:paraId="7676DF0B" w14:textId="77777777" w:rsidTr="00C03F1E">
        <w:trPr>
          <w:trHeight w:val="841"/>
          <w:jc w:val="center"/>
        </w:trPr>
        <w:tc>
          <w:tcPr>
            <w:tcW w:w="38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B53CA0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8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E3A549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8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8AF38" w14:textId="77777777" w:rsidR="00F86DD8" w:rsidRPr="00AD76DD" w:rsidRDefault="00F86DD8" w:rsidP="003A71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</w:tbl>
    <w:p w14:paraId="495791D2" w14:textId="77777777" w:rsidR="00F86DD8" w:rsidRPr="00AD76DD" w:rsidRDefault="00F86DD8" w:rsidP="00AD76DD">
      <w:pPr>
        <w:autoSpaceDE w:val="0"/>
        <w:autoSpaceDN w:val="0"/>
        <w:adjustRightInd w:val="0"/>
        <w:spacing w:beforeLines="50" w:before="120" w:line="340" w:lineRule="atLeast"/>
        <w:rPr>
          <w:rFonts w:ascii="標楷體" w:eastAsia="標楷體" w:hAnsi="標楷體"/>
          <w:kern w:val="0"/>
          <w:sz w:val="28"/>
          <w:szCs w:val="28"/>
        </w:rPr>
      </w:pPr>
      <w:r w:rsidRPr="00AD76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注意事項：</w:t>
      </w:r>
    </w:p>
    <w:p w14:paraId="3F8203A0" w14:textId="77777777" w:rsidR="00F86DD8" w:rsidRPr="00AD76DD" w:rsidRDefault="00F86DD8" w:rsidP="00CC47BC">
      <w:pPr>
        <w:autoSpaceDE w:val="0"/>
        <w:autoSpaceDN w:val="0"/>
        <w:adjustRightInd w:val="0"/>
        <w:spacing w:line="320" w:lineRule="atLeast"/>
        <w:ind w:left="-22" w:firstLine="22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>一、學生於加退選後因特殊情形，無法繼續修習課程，得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申請停修課程</w:t>
      </w:r>
      <w:proofErr w:type="gramEnd"/>
      <w:r w:rsidRPr="00AD76DD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14:paraId="79D1DEE6" w14:textId="77777777" w:rsidR="00F86DD8" w:rsidRPr="00AD76DD" w:rsidRDefault="00907C95" w:rsidP="00CC47BC">
      <w:pPr>
        <w:autoSpaceDE w:val="0"/>
        <w:autoSpaceDN w:val="0"/>
        <w:adjustRightInd w:val="0"/>
        <w:spacing w:line="320" w:lineRule="atLeast"/>
        <w:ind w:leftChars="128" w:left="993" w:right="-341" w:hangingChars="286" w:hanging="686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(一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）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申請程序：依本校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學生停修課程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要點辦理申請，並列印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課程停修申請表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，經任課教師及開課單位主管同意後，送交教務處辦理。</w:t>
      </w:r>
    </w:p>
    <w:p w14:paraId="03610C3A" w14:textId="77777777" w:rsidR="00F86DD8" w:rsidRPr="00AD76DD" w:rsidRDefault="00907C95" w:rsidP="00CC47BC">
      <w:pPr>
        <w:autoSpaceDE w:val="0"/>
        <w:autoSpaceDN w:val="0"/>
        <w:adjustRightInd w:val="0"/>
        <w:spacing w:line="320" w:lineRule="atLeast"/>
        <w:ind w:leftChars="128" w:left="1437" w:hangingChars="471" w:hanging="1130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(二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）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申請時間：開學後第五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週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起至第十</w:t>
      </w:r>
      <w:r w:rsidR="00490B78" w:rsidRPr="00AD76DD">
        <w:rPr>
          <w:rFonts w:ascii="標楷體" w:eastAsia="標楷體" w:hAnsi="標楷體" w:cs="新細明體" w:hint="eastAsia"/>
          <w:kern w:val="0"/>
          <w:lang w:val="zh-TW"/>
        </w:rPr>
        <w:t>五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週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止，時間依本校行事曆公告。</w:t>
      </w:r>
    </w:p>
    <w:p w14:paraId="3D1ECB7C" w14:textId="77777777" w:rsidR="00F86DD8" w:rsidRPr="00AD76DD" w:rsidRDefault="00907C95" w:rsidP="00CC47BC">
      <w:pPr>
        <w:autoSpaceDE w:val="0"/>
        <w:autoSpaceDN w:val="0"/>
        <w:adjustRightInd w:val="0"/>
        <w:spacing w:line="320" w:lineRule="atLeast"/>
        <w:ind w:leftChars="128" w:left="1437" w:hangingChars="471" w:hanging="1130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(三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）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各系</w:t>
      </w:r>
      <w:proofErr w:type="gramStart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對於停修課</w:t>
      </w:r>
      <w:proofErr w:type="gramEnd"/>
      <w:r w:rsidR="00F86DD8" w:rsidRPr="00AD76DD">
        <w:rPr>
          <w:rFonts w:ascii="標楷體" w:eastAsia="標楷體" w:hAnsi="標楷體" w:cs="新細明體" w:hint="eastAsia"/>
          <w:kern w:val="0"/>
          <w:lang w:val="zh-TW"/>
        </w:rPr>
        <w:t>程如有特別規定者，從其規定。</w:t>
      </w:r>
    </w:p>
    <w:p w14:paraId="617139A6" w14:textId="77777777" w:rsidR="00F86DD8" w:rsidRPr="00AD76DD" w:rsidRDefault="00F86DD8" w:rsidP="00CC47BC">
      <w:pPr>
        <w:autoSpaceDE w:val="0"/>
        <w:autoSpaceDN w:val="0"/>
        <w:adjustRightInd w:val="0"/>
        <w:spacing w:line="320" w:lineRule="atLeast"/>
        <w:ind w:leftChars="1" w:left="1437" w:hangingChars="598" w:hanging="1435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>二、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停修課程</w:t>
      </w:r>
      <w:proofErr w:type="gramEnd"/>
      <w:r w:rsidRPr="00AD76DD">
        <w:rPr>
          <w:rFonts w:ascii="標楷體" w:eastAsia="標楷體" w:hAnsi="標楷體" w:cs="新細明體" w:hint="eastAsia"/>
          <w:kern w:val="0"/>
          <w:lang w:val="zh-TW"/>
        </w:rPr>
        <w:t>之成績登錄、學分計算及學費繳交等依下列規定辦理：</w:t>
      </w:r>
    </w:p>
    <w:p w14:paraId="4FBD7AD5" w14:textId="77777777" w:rsidR="00F86DD8" w:rsidRPr="00AD76DD" w:rsidRDefault="00F86DD8" w:rsidP="00CC47BC">
      <w:pPr>
        <w:autoSpaceDE w:val="0"/>
        <w:autoSpaceDN w:val="0"/>
        <w:adjustRightInd w:val="0"/>
        <w:spacing w:line="320" w:lineRule="atLeast"/>
        <w:ind w:leftChars="128" w:left="1437" w:right="-341" w:hangingChars="471" w:hanging="1130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>（一）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停修課程</w:t>
      </w:r>
      <w:proofErr w:type="gramEnd"/>
      <w:r w:rsidRPr="00AD76DD">
        <w:rPr>
          <w:rFonts w:ascii="標楷體" w:eastAsia="標楷體" w:hAnsi="標楷體" w:cs="新細明體" w:hint="eastAsia"/>
          <w:kern w:val="0"/>
          <w:lang w:val="zh-TW"/>
        </w:rPr>
        <w:t>仍登載於該學期成績單及歷年成績表，成績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欄以「停修</w:t>
      </w:r>
      <w:proofErr w:type="gramEnd"/>
      <w:r w:rsidRPr="00AD76DD">
        <w:rPr>
          <w:rFonts w:ascii="標楷體" w:eastAsia="標楷體" w:hAnsi="標楷體" w:cs="新細明體" w:hint="eastAsia"/>
          <w:kern w:val="0"/>
          <w:lang w:val="zh-TW"/>
        </w:rPr>
        <w:t>」、「</w:t>
      </w:r>
      <w:r w:rsidRPr="00AD76DD">
        <w:rPr>
          <w:rFonts w:ascii="標楷體" w:eastAsia="標楷體" w:hAnsi="標楷體"/>
          <w:kern w:val="0"/>
        </w:rPr>
        <w:t>W</w:t>
      </w:r>
      <w:r w:rsidRPr="00AD76DD">
        <w:rPr>
          <w:rFonts w:ascii="標楷體" w:eastAsia="標楷體" w:hAnsi="標楷體" w:cs="新細明體" w:hint="eastAsia"/>
          <w:kern w:val="0"/>
          <w:lang w:val="zh-TW"/>
        </w:rPr>
        <w:t>」登錄。</w:t>
      </w:r>
    </w:p>
    <w:p w14:paraId="331E1BF1" w14:textId="77777777" w:rsidR="00F86DD8" w:rsidRPr="00AD76DD" w:rsidRDefault="00F86DD8" w:rsidP="00CC47BC">
      <w:pPr>
        <w:autoSpaceDE w:val="0"/>
        <w:autoSpaceDN w:val="0"/>
        <w:adjustRightInd w:val="0"/>
        <w:spacing w:line="320" w:lineRule="atLeast"/>
        <w:ind w:leftChars="127" w:left="1018" w:right="-341" w:hangingChars="297" w:hanging="713"/>
        <w:jc w:val="both"/>
        <w:rPr>
          <w:rFonts w:ascii="標楷體" w:eastAsia="標楷體" w:hAnsi="標楷體"/>
          <w:kern w:val="0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>（二）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停修以</w:t>
      </w:r>
      <w:proofErr w:type="gramEnd"/>
      <w:r w:rsidR="00490B78" w:rsidRPr="00AD76DD">
        <w:rPr>
          <w:rFonts w:ascii="標楷體" w:eastAsia="標楷體" w:hAnsi="標楷體" w:cs="新細明體" w:hint="eastAsia"/>
          <w:kern w:val="0"/>
          <w:lang w:val="zh-TW"/>
        </w:rPr>
        <w:t>三</w:t>
      </w:r>
      <w:r w:rsidRPr="00AD76DD">
        <w:rPr>
          <w:rFonts w:ascii="標楷體" w:eastAsia="標楷體" w:hAnsi="標楷體" w:cs="新細明體" w:hint="eastAsia"/>
          <w:kern w:val="0"/>
          <w:lang w:val="zh-TW"/>
        </w:rPr>
        <w:t>科為限，其學分數不計入該學期修習學分總數。但扣除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停修後</w:t>
      </w:r>
      <w:proofErr w:type="gramEnd"/>
      <w:r w:rsidRPr="00AD76DD">
        <w:rPr>
          <w:rFonts w:ascii="標楷體" w:eastAsia="標楷體" w:hAnsi="標楷體" w:cs="新細明體" w:hint="eastAsia"/>
          <w:kern w:val="0"/>
          <w:lang w:val="zh-TW"/>
        </w:rPr>
        <w:t>之學分數不得少於每學期應修習之最低學分數。</w:t>
      </w:r>
    </w:p>
    <w:p w14:paraId="2522A8DF" w14:textId="77777777" w:rsidR="00CE4428" w:rsidRPr="00AD76DD" w:rsidRDefault="00F86DD8" w:rsidP="00CC47BC">
      <w:pPr>
        <w:autoSpaceDE w:val="0"/>
        <w:autoSpaceDN w:val="0"/>
        <w:adjustRightInd w:val="0"/>
        <w:spacing w:line="320" w:lineRule="atLeast"/>
        <w:ind w:right="-341"/>
        <w:jc w:val="both"/>
        <w:rPr>
          <w:rFonts w:ascii="標楷體" w:eastAsia="標楷體" w:hAnsi="標楷體"/>
        </w:rPr>
      </w:pPr>
      <w:r w:rsidRPr="00AD76DD">
        <w:rPr>
          <w:rFonts w:ascii="標楷體" w:eastAsia="標楷體" w:hAnsi="標楷體" w:cs="新細明體" w:hint="eastAsia"/>
          <w:kern w:val="0"/>
          <w:lang w:val="zh-TW"/>
        </w:rPr>
        <w:t>三、依規定應繳交學費之課程</w:t>
      </w:r>
      <w:proofErr w:type="gramStart"/>
      <w:r w:rsidRPr="00AD76DD">
        <w:rPr>
          <w:rFonts w:ascii="標楷體" w:eastAsia="標楷體" w:hAnsi="標楷體" w:cs="新細明體" w:hint="eastAsia"/>
          <w:kern w:val="0"/>
          <w:lang w:val="zh-TW"/>
        </w:rPr>
        <w:t>停修後</w:t>
      </w:r>
      <w:proofErr w:type="gramEnd"/>
      <w:r w:rsidRPr="00AD76DD">
        <w:rPr>
          <w:rFonts w:ascii="標楷體" w:eastAsia="標楷體" w:hAnsi="標楷體" w:cs="新細明體" w:hint="eastAsia"/>
          <w:kern w:val="0"/>
          <w:lang w:val="zh-TW"/>
        </w:rPr>
        <w:t>，其學費已繳交者不予退費，未繳交者仍應補繳。</w:t>
      </w:r>
    </w:p>
    <w:sectPr w:rsidR="00CE4428" w:rsidRPr="00AD76DD" w:rsidSect="005E01DE">
      <w:pgSz w:w="12240" w:h="15840"/>
      <w:pgMar w:top="426" w:right="720" w:bottom="568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175" w14:textId="77777777" w:rsidR="003C632C" w:rsidRDefault="003C632C" w:rsidP="00AD76DD">
      <w:r>
        <w:separator/>
      </w:r>
    </w:p>
  </w:endnote>
  <w:endnote w:type="continuationSeparator" w:id="0">
    <w:p w14:paraId="7E614050" w14:textId="77777777" w:rsidR="003C632C" w:rsidRDefault="003C632C" w:rsidP="00A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6760" w14:textId="77777777" w:rsidR="003C632C" w:rsidRDefault="003C632C" w:rsidP="00AD76DD">
      <w:r>
        <w:separator/>
      </w:r>
    </w:p>
  </w:footnote>
  <w:footnote w:type="continuationSeparator" w:id="0">
    <w:p w14:paraId="463B4EB7" w14:textId="77777777" w:rsidR="003C632C" w:rsidRDefault="003C632C" w:rsidP="00AD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7C2CB2"/>
    <w:lvl w:ilvl="0">
      <w:numFmt w:val="bullet"/>
      <w:lvlText w:val="*"/>
      <w:lvlJc w:val="left"/>
    </w:lvl>
  </w:abstractNum>
  <w:abstractNum w:abstractNumId="1" w15:restartNumberingAfterBreak="0">
    <w:nsid w:val="01816B02"/>
    <w:multiLevelType w:val="hybridMultilevel"/>
    <w:tmpl w:val="FFE23B62"/>
    <w:lvl w:ilvl="0" w:tplc="3D7C2CB2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EC51A6"/>
    <w:multiLevelType w:val="hybridMultilevel"/>
    <w:tmpl w:val="02BEB1B8"/>
    <w:lvl w:ilvl="0" w:tplc="3D7C2CB2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C24E7C"/>
    <w:multiLevelType w:val="hybridMultilevel"/>
    <w:tmpl w:val="49523032"/>
    <w:lvl w:ilvl="0" w:tplc="3D7C2CB2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C824BC"/>
    <w:multiLevelType w:val="hybridMultilevel"/>
    <w:tmpl w:val="70D65EB2"/>
    <w:lvl w:ilvl="0" w:tplc="FFFFFFFF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3D7C2CB2"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57409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42256975">
    <w:abstractNumId w:val="2"/>
  </w:num>
  <w:num w:numId="3" w16cid:durableId="1805198125">
    <w:abstractNumId w:val="4"/>
  </w:num>
  <w:num w:numId="4" w16cid:durableId="1534921137">
    <w:abstractNumId w:val="1"/>
  </w:num>
  <w:num w:numId="5" w16cid:durableId="50281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428"/>
    <w:rsid w:val="000A0E69"/>
    <w:rsid w:val="00123046"/>
    <w:rsid w:val="00134D08"/>
    <w:rsid w:val="0029390D"/>
    <w:rsid w:val="00297277"/>
    <w:rsid w:val="002E7753"/>
    <w:rsid w:val="00377119"/>
    <w:rsid w:val="003A71B2"/>
    <w:rsid w:val="003B48DA"/>
    <w:rsid w:val="003C632C"/>
    <w:rsid w:val="003D4322"/>
    <w:rsid w:val="003F2183"/>
    <w:rsid w:val="00422D0F"/>
    <w:rsid w:val="00490B78"/>
    <w:rsid w:val="005A5AFE"/>
    <w:rsid w:val="005E01DE"/>
    <w:rsid w:val="006E261E"/>
    <w:rsid w:val="0086174D"/>
    <w:rsid w:val="00862121"/>
    <w:rsid w:val="00877E9B"/>
    <w:rsid w:val="008E631C"/>
    <w:rsid w:val="00900E4D"/>
    <w:rsid w:val="00907C95"/>
    <w:rsid w:val="009127D9"/>
    <w:rsid w:val="009C4007"/>
    <w:rsid w:val="009E2FFC"/>
    <w:rsid w:val="00A8568A"/>
    <w:rsid w:val="00AD76DD"/>
    <w:rsid w:val="00BF79F1"/>
    <w:rsid w:val="00C03F1E"/>
    <w:rsid w:val="00C17AAD"/>
    <w:rsid w:val="00C2511B"/>
    <w:rsid w:val="00C46923"/>
    <w:rsid w:val="00C56521"/>
    <w:rsid w:val="00C92C26"/>
    <w:rsid w:val="00CC47BC"/>
    <w:rsid w:val="00CE4428"/>
    <w:rsid w:val="00D14AFD"/>
    <w:rsid w:val="00D71C10"/>
    <w:rsid w:val="00D96826"/>
    <w:rsid w:val="00E245E3"/>
    <w:rsid w:val="00ED21DA"/>
    <w:rsid w:val="00F00972"/>
    <w:rsid w:val="00F50471"/>
    <w:rsid w:val="00F56EE0"/>
    <w:rsid w:val="00F86DD8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1CBA9"/>
  <w15:chartTrackingRefBased/>
  <w15:docId w15:val="{D06ACE81-5B95-4651-BA10-4FD7A6F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4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23046"/>
    <w:rPr>
      <w:sz w:val="18"/>
      <w:szCs w:val="18"/>
    </w:rPr>
  </w:style>
  <w:style w:type="paragraph" w:styleId="a4">
    <w:name w:val="annotation text"/>
    <w:basedOn w:val="a"/>
    <w:link w:val="a5"/>
    <w:rsid w:val="00123046"/>
  </w:style>
  <w:style w:type="character" w:customStyle="1" w:styleId="a5">
    <w:name w:val="註解文字 字元"/>
    <w:link w:val="a4"/>
    <w:rsid w:val="00123046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123046"/>
    <w:rPr>
      <w:b/>
      <w:bCs/>
    </w:rPr>
  </w:style>
  <w:style w:type="character" w:customStyle="1" w:styleId="a7">
    <w:name w:val="註解主旨 字元"/>
    <w:link w:val="a6"/>
    <w:rsid w:val="00123046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12304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2304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D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D76DD"/>
    <w:rPr>
      <w:kern w:val="2"/>
    </w:rPr>
  </w:style>
  <w:style w:type="paragraph" w:styleId="ac">
    <w:name w:val="footer"/>
    <w:basedOn w:val="a"/>
    <w:link w:val="ad"/>
    <w:rsid w:val="00AD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AD76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台北海洋科技大學學生停修課程要點草案對照表</dc:title>
  <dc:subject/>
  <dc:creator>s0545</dc:creator>
  <cp:keywords/>
  <dc:description/>
  <cp:lastModifiedBy>林思恩</cp:lastModifiedBy>
  <cp:revision>19</cp:revision>
  <cp:lastPrinted>2024-03-04T04:20:00Z</cp:lastPrinted>
  <dcterms:created xsi:type="dcterms:W3CDTF">2022-07-04T06:24:00Z</dcterms:created>
  <dcterms:modified xsi:type="dcterms:W3CDTF">2024-10-24T03:36:00Z</dcterms:modified>
</cp:coreProperties>
</file>